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Moose</w:t>
      </w:r>
    </w:p>
    <w:p>
      <w:pPr>
        <w:pStyle w:val="Heading2"/>
      </w:pPr>
      <w:r>
        <w:t>Habitat</w:t>
      </w:r>
    </w:p>
    <w:p>
      <w:r>
        <w:t>Moose are typically found in boreal and mixed deciduous forests of the Northern Hemisphere. They are commonly seen in Canada, Alaska, New England, and parts of northern Europe and Asia. They prefer areas with cold climates and are often found near lakes, rivers, or wetlands.</w:t>
      </w:r>
    </w:p>
    <w:p>
      <w:pPr>
        <w:pStyle w:val="Heading2"/>
      </w:pPr>
      <w:r>
        <w:t>Diet</w:t>
      </w:r>
    </w:p>
    <w:p>
      <w:r>
        <w:t>Moose are herbivores and primarily feed on leaves, bark, twigs, and aquatic vegetation. In the summer, they consume a variety of shrubs and trees, while in the winter, they rely more on woody plants.</w:t>
      </w:r>
    </w:p>
    <w:p>
      <w:pPr>
        <w:pStyle w:val="Heading2"/>
      </w:pPr>
      <w:r>
        <w:t>Fun Fact</w:t>
      </w:r>
    </w:p>
    <w:p>
      <w:r>
        <w:t>Despite their large size, moose are excellent swimmers and can swim for several miles at a time. They can even dive underwater to feed on aquatic plants!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